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D578" w14:textId="77777777" w:rsidR="00F06BD7" w:rsidRPr="006F24C6" w:rsidRDefault="00F06BD7" w:rsidP="0083389B">
      <w:pPr>
        <w:tabs>
          <w:tab w:val="left" w:pos="142"/>
        </w:tabs>
        <w:spacing w:line="360" w:lineRule="auto"/>
        <w:rPr>
          <w:rFonts w:ascii="Arial" w:hAnsi="Arial" w:cs="Arial"/>
          <w:b/>
          <w:sz w:val="16"/>
          <w:szCs w:val="16"/>
        </w:rPr>
      </w:pPr>
      <w:r w:rsidRPr="00946DF5">
        <w:rPr>
          <w:rFonts w:ascii="Arial" w:hAnsi="Arial" w:cs="Arial"/>
          <w:b/>
          <w:sz w:val="24"/>
          <w:szCs w:val="24"/>
        </w:rPr>
        <w:t>PRESSEMITTEILUNG</w:t>
      </w:r>
      <w:r w:rsidR="0083389B" w:rsidRPr="00946DF5">
        <w:rPr>
          <w:rFonts w:ascii="Arial" w:hAnsi="Arial" w:cs="Arial"/>
          <w:b/>
          <w:sz w:val="24"/>
          <w:szCs w:val="24"/>
        </w:rPr>
        <w:br/>
      </w:r>
    </w:p>
    <w:p w14:paraId="4BFF5704" w14:textId="3A8AD076" w:rsidR="006F24C6" w:rsidRDefault="006F24C6" w:rsidP="006F24C6">
      <w:pPr>
        <w:spacing w:line="360" w:lineRule="auto"/>
        <w:jc w:val="center"/>
        <w:rPr>
          <w:b/>
          <w:bCs/>
        </w:rPr>
      </w:pPr>
      <w:r w:rsidRPr="006F24C6">
        <w:rPr>
          <w:rFonts w:ascii="Arial" w:hAnsi="Arial" w:cs="Arial"/>
          <w:b/>
          <w:sz w:val="24"/>
          <w:szCs w:val="22"/>
        </w:rPr>
        <w:t>prime4me</w:t>
      </w:r>
      <w:r w:rsidRPr="006F24C6">
        <w:rPr>
          <w:rFonts w:ascii="Arial" w:hAnsi="Arial" w:cs="Arial"/>
          <w:b/>
          <w:sz w:val="24"/>
          <w:szCs w:val="22"/>
          <w:vertAlign w:val="superscript"/>
        </w:rPr>
        <w:t>®</w:t>
      </w:r>
      <w:r w:rsidRPr="006F24C6">
        <w:rPr>
          <w:rFonts w:ascii="Arial" w:hAnsi="Arial" w:cs="Arial"/>
          <w:b/>
          <w:sz w:val="24"/>
          <w:szCs w:val="22"/>
        </w:rPr>
        <w:t xml:space="preserve"> </w:t>
      </w:r>
      <w:proofErr w:type="spellStart"/>
      <w:r w:rsidRPr="006F24C6">
        <w:rPr>
          <w:rFonts w:ascii="Arial" w:hAnsi="Arial" w:cs="Arial"/>
          <w:b/>
          <w:sz w:val="24"/>
          <w:szCs w:val="22"/>
        </w:rPr>
        <w:t>Aligner</w:t>
      </w:r>
      <w:proofErr w:type="spellEnd"/>
    </w:p>
    <w:p w14:paraId="530667D2" w14:textId="090525FF" w:rsidR="006F24C6" w:rsidRDefault="006F24C6" w:rsidP="006F24C6">
      <w:pPr>
        <w:spacing w:line="360" w:lineRule="auto"/>
        <w:jc w:val="center"/>
        <w:rPr>
          <w:b/>
          <w:bCs/>
        </w:rPr>
      </w:pPr>
      <w:r w:rsidRPr="006F24C6">
        <w:rPr>
          <w:rFonts w:ascii="Arial" w:hAnsi="Arial" w:cs="Arial"/>
          <w:b/>
          <w:i/>
          <w:sz w:val="24"/>
          <w:szCs w:val="22"/>
        </w:rPr>
        <w:t xml:space="preserve">Kieferorthopädische </w:t>
      </w:r>
      <w:proofErr w:type="spellStart"/>
      <w:r w:rsidRPr="006F24C6">
        <w:rPr>
          <w:rFonts w:ascii="Arial" w:hAnsi="Arial" w:cs="Arial"/>
          <w:b/>
          <w:i/>
          <w:sz w:val="24"/>
          <w:szCs w:val="22"/>
        </w:rPr>
        <w:t>Alignertherapie</w:t>
      </w:r>
      <w:proofErr w:type="spellEnd"/>
      <w:r w:rsidRPr="006F24C6">
        <w:rPr>
          <w:rFonts w:ascii="Arial" w:hAnsi="Arial" w:cs="Arial"/>
          <w:b/>
          <w:i/>
          <w:sz w:val="24"/>
          <w:szCs w:val="22"/>
        </w:rPr>
        <w:t xml:space="preserve"> von Dentaurum</w:t>
      </w:r>
    </w:p>
    <w:p w14:paraId="5B2B70BC" w14:textId="627B3BF5" w:rsidR="006F24C6" w:rsidRPr="0083563A" w:rsidRDefault="0083389B" w:rsidP="006F24C6">
      <w:pPr>
        <w:spacing w:line="360" w:lineRule="auto"/>
        <w:jc w:val="both"/>
        <w:rPr>
          <w:b/>
          <w:bCs/>
        </w:rPr>
      </w:pPr>
      <w:r w:rsidRPr="006F24C6">
        <w:rPr>
          <w:rFonts w:ascii="Arial" w:hAnsi="Arial" w:cs="Arial"/>
          <w:sz w:val="16"/>
          <w:szCs w:val="16"/>
        </w:rPr>
        <w:br/>
      </w:r>
      <w:r w:rsidR="006F24C6" w:rsidRPr="00A4512F">
        <w:rPr>
          <w:rFonts w:ascii="Arial" w:hAnsi="Arial" w:cs="Arial"/>
          <w:b/>
          <w:sz w:val="22"/>
          <w:szCs w:val="22"/>
        </w:rPr>
        <w:t xml:space="preserve">Nach </w:t>
      </w:r>
      <w:r w:rsidR="00A4512F">
        <w:rPr>
          <w:rFonts w:ascii="Arial" w:hAnsi="Arial" w:cs="Arial"/>
          <w:b/>
          <w:sz w:val="22"/>
          <w:szCs w:val="22"/>
        </w:rPr>
        <w:t xml:space="preserve">sorgfältiger </w:t>
      </w:r>
      <w:r w:rsidR="006F24C6" w:rsidRPr="003821A4">
        <w:rPr>
          <w:rFonts w:ascii="Arial" w:hAnsi="Arial" w:cs="Arial"/>
          <w:b/>
          <w:sz w:val="22"/>
          <w:szCs w:val="22"/>
        </w:rPr>
        <w:t>Entwicklungszeit</w:t>
      </w:r>
      <w:r w:rsidR="006F24C6" w:rsidRPr="00C456DA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6F24C6" w:rsidRPr="006F24C6">
        <w:rPr>
          <w:rFonts w:ascii="Arial" w:hAnsi="Arial" w:cs="Arial"/>
          <w:b/>
          <w:sz w:val="22"/>
          <w:szCs w:val="22"/>
        </w:rPr>
        <w:t>präsentiert Dentaurum mit prime4me</w:t>
      </w:r>
      <w:r w:rsidR="006F24C6" w:rsidRPr="006F24C6">
        <w:rPr>
          <w:rFonts w:ascii="Arial" w:hAnsi="Arial" w:cs="Arial"/>
          <w:b/>
          <w:sz w:val="22"/>
          <w:szCs w:val="22"/>
          <w:vertAlign w:val="superscript"/>
        </w:rPr>
        <w:t>®</w:t>
      </w:r>
      <w:r w:rsidR="006F24C6" w:rsidRPr="006F24C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F24C6" w:rsidRPr="006F24C6">
        <w:rPr>
          <w:rFonts w:ascii="Arial" w:hAnsi="Arial" w:cs="Arial"/>
          <w:b/>
          <w:sz w:val="22"/>
          <w:szCs w:val="22"/>
        </w:rPr>
        <w:t>Aligner</w:t>
      </w:r>
      <w:proofErr w:type="spellEnd"/>
      <w:r w:rsidR="006F24C6" w:rsidRPr="006F24C6">
        <w:rPr>
          <w:rFonts w:ascii="Arial" w:hAnsi="Arial" w:cs="Arial"/>
          <w:b/>
          <w:sz w:val="22"/>
          <w:szCs w:val="22"/>
        </w:rPr>
        <w:t xml:space="preserve"> ein innovatives Schienenkonzept für optimale Behandlungsergebnisse bei der </w:t>
      </w:r>
      <w:proofErr w:type="spellStart"/>
      <w:r w:rsidR="006F24C6" w:rsidRPr="006F24C6">
        <w:rPr>
          <w:rFonts w:ascii="Arial" w:hAnsi="Arial" w:cs="Arial"/>
          <w:b/>
          <w:sz w:val="22"/>
          <w:szCs w:val="22"/>
        </w:rPr>
        <w:t>Alignertherapie</w:t>
      </w:r>
      <w:proofErr w:type="spellEnd"/>
      <w:r w:rsidR="006F24C6" w:rsidRPr="006F24C6">
        <w:rPr>
          <w:rFonts w:ascii="Arial" w:hAnsi="Arial" w:cs="Arial"/>
          <w:b/>
          <w:sz w:val="22"/>
          <w:szCs w:val="22"/>
        </w:rPr>
        <w:t xml:space="preserve">. Die transparenten </w:t>
      </w:r>
      <w:proofErr w:type="spellStart"/>
      <w:r w:rsidR="006F24C6" w:rsidRPr="006F24C6">
        <w:rPr>
          <w:rFonts w:ascii="Arial" w:hAnsi="Arial" w:cs="Arial"/>
          <w:b/>
          <w:sz w:val="22"/>
          <w:szCs w:val="22"/>
        </w:rPr>
        <w:t>Aligner</w:t>
      </w:r>
      <w:proofErr w:type="spellEnd"/>
      <w:r w:rsidR="006F24C6" w:rsidRPr="006F24C6">
        <w:rPr>
          <w:rFonts w:ascii="Arial" w:hAnsi="Arial" w:cs="Arial"/>
          <w:b/>
          <w:sz w:val="22"/>
          <w:szCs w:val="22"/>
        </w:rPr>
        <w:t xml:space="preserve"> erweitern </w:t>
      </w:r>
      <w:proofErr w:type="spellStart"/>
      <w:r w:rsidR="006F24C6" w:rsidRPr="006F24C6">
        <w:rPr>
          <w:rFonts w:ascii="Arial" w:hAnsi="Arial" w:cs="Arial"/>
          <w:b/>
          <w:sz w:val="22"/>
          <w:szCs w:val="22"/>
        </w:rPr>
        <w:t>Dentaurums</w:t>
      </w:r>
      <w:proofErr w:type="spellEnd"/>
      <w:r w:rsidR="006F24C6" w:rsidRPr="006F24C6">
        <w:rPr>
          <w:rFonts w:ascii="Arial" w:hAnsi="Arial" w:cs="Arial"/>
          <w:b/>
          <w:sz w:val="22"/>
          <w:szCs w:val="22"/>
        </w:rPr>
        <w:t xml:space="preserve"> vielfältige</w:t>
      </w:r>
      <w:r w:rsidR="00A4512F">
        <w:rPr>
          <w:rFonts w:ascii="Arial" w:hAnsi="Arial" w:cs="Arial"/>
          <w:b/>
          <w:sz w:val="22"/>
          <w:szCs w:val="22"/>
        </w:rPr>
        <w:t>s</w:t>
      </w:r>
      <w:r w:rsidR="006F24C6" w:rsidRPr="006F24C6">
        <w:rPr>
          <w:rFonts w:ascii="Arial" w:hAnsi="Arial" w:cs="Arial"/>
          <w:b/>
          <w:sz w:val="22"/>
          <w:szCs w:val="22"/>
        </w:rPr>
        <w:t xml:space="preserve"> Orthodontie</w:t>
      </w:r>
      <w:r w:rsidR="006F24C6" w:rsidRPr="00A4512F">
        <w:rPr>
          <w:rFonts w:ascii="Arial" w:hAnsi="Arial" w:cs="Arial"/>
          <w:b/>
          <w:sz w:val="22"/>
          <w:szCs w:val="22"/>
        </w:rPr>
        <w:t xml:space="preserve"> Produkt</w:t>
      </w:r>
      <w:r w:rsidR="00A4512F" w:rsidRPr="00A4512F">
        <w:rPr>
          <w:rFonts w:ascii="Arial" w:hAnsi="Arial" w:cs="Arial"/>
          <w:b/>
          <w:sz w:val="22"/>
          <w:szCs w:val="22"/>
        </w:rPr>
        <w:t>portfolio</w:t>
      </w:r>
      <w:r w:rsidR="006F24C6" w:rsidRPr="00A4512F">
        <w:rPr>
          <w:rFonts w:ascii="Arial" w:hAnsi="Arial" w:cs="Arial"/>
          <w:b/>
          <w:sz w:val="22"/>
          <w:szCs w:val="22"/>
        </w:rPr>
        <w:t xml:space="preserve"> </w:t>
      </w:r>
      <w:r w:rsidR="006F24C6" w:rsidRPr="006F24C6">
        <w:rPr>
          <w:rFonts w:ascii="Arial" w:hAnsi="Arial" w:cs="Arial"/>
          <w:b/>
          <w:sz w:val="22"/>
          <w:szCs w:val="22"/>
        </w:rPr>
        <w:t>um eine ästhetische und nahezu unsichtbare kieferorthopädische Behandlungsmöglichkeit für Patienten.</w:t>
      </w:r>
    </w:p>
    <w:p w14:paraId="114B2D6E" w14:textId="77777777" w:rsidR="0083389B" w:rsidRPr="006F24C6" w:rsidRDefault="0083389B" w:rsidP="006F24C6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0C1A9DA5" w14:textId="6D40569B" w:rsidR="0083389B" w:rsidRPr="006F24C6" w:rsidRDefault="006F24C6" w:rsidP="006F24C6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6F24C6">
        <w:rPr>
          <w:rFonts w:ascii="Arial" w:hAnsi="Arial" w:cs="Arial"/>
          <w:sz w:val="22"/>
          <w:szCs w:val="22"/>
        </w:rPr>
        <w:t>Die digitale Behandlungsplanung in OnyxCeph</w:t>
      </w:r>
      <w:r w:rsidRPr="006F24C6">
        <w:rPr>
          <w:rFonts w:ascii="Arial" w:hAnsi="Arial" w:cs="Arial"/>
          <w:sz w:val="22"/>
          <w:szCs w:val="22"/>
          <w:vertAlign w:val="superscript"/>
        </w:rPr>
        <w:t>3TM</w:t>
      </w:r>
      <w:r w:rsidRPr="006F24C6">
        <w:rPr>
          <w:rFonts w:ascii="Arial" w:hAnsi="Arial" w:cs="Arial"/>
          <w:sz w:val="22"/>
          <w:szCs w:val="22"/>
        </w:rPr>
        <w:t xml:space="preserve"> erfolgt in enger Abstimmung mit dem Behandler. Für die Planung können entweder digitale Scandaten hochgeladen oder Gipsmodelle an Dentaurum gesendet werden</w:t>
      </w:r>
      <w:r w:rsidR="008144EC">
        <w:rPr>
          <w:rFonts w:ascii="Arial" w:hAnsi="Arial" w:cs="Arial"/>
          <w:sz w:val="22"/>
          <w:szCs w:val="22"/>
        </w:rPr>
        <w:t>.</w:t>
      </w:r>
      <w:r w:rsidRPr="006F24C6">
        <w:rPr>
          <w:rFonts w:ascii="Arial" w:hAnsi="Arial" w:cs="Arial"/>
          <w:sz w:val="22"/>
          <w:szCs w:val="22"/>
        </w:rPr>
        <w:t xml:space="preserve"> Nach Auftragseingang steht eine Fallplanung zur Freigabe in Dentaurum Digital, der innovativen Bestellplattform für kundenindividuelle Produkte und Dienstleistungen, zur Verfügung. Ein detaillierter Bericht gibt Auskunft, welches der drei Behandlungspakete smart, </w:t>
      </w:r>
      <w:proofErr w:type="spellStart"/>
      <w:r w:rsidRPr="006F24C6">
        <w:rPr>
          <w:rFonts w:ascii="Arial" w:hAnsi="Arial" w:cs="Arial"/>
          <w:sz w:val="22"/>
          <w:szCs w:val="22"/>
        </w:rPr>
        <w:t>advanced</w:t>
      </w:r>
      <w:proofErr w:type="spellEnd"/>
      <w:r w:rsidRPr="006F24C6">
        <w:rPr>
          <w:rFonts w:ascii="Arial" w:hAnsi="Arial" w:cs="Arial"/>
          <w:sz w:val="22"/>
          <w:szCs w:val="22"/>
        </w:rPr>
        <w:t xml:space="preserve"> und </w:t>
      </w:r>
      <w:proofErr w:type="spellStart"/>
      <w:r w:rsidRPr="006F24C6">
        <w:rPr>
          <w:rFonts w:ascii="Arial" w:hAnsi="Arial" w:cs="Arial"/>
          <w:sz w:val="22"/>
          <w:szCs w:val="22"/>
        </w:rPr>
        <w:t>performance</w:t>
      </w:r>
      <w:proofErr w:type="spellEnd"/>
      <w:r w:rsidRPr="006F24C6">
        <w:rPr>
          <w:rFonts w:ascii="Arial" w:hAnsi="Arial" w:cs="Arial"/>
          <w:sz w:val="22"/>
          <w:szCs w:val="22"/>
        </w:rPr>
        <w:t xml:space="preserve"> für den Patient</w:t>
      </w:r>
      <w:r w:rsidR="008144EC">
        <w:rPr>
          <w:rFonts w:ascii="Arial" w:hAnsi="Arial" w:cs="Arial"/>
          <w:sz w:val="22"/>
          <w:szCs w:val="22"/>
        </w:rPr>
        <w:t>en</w:t>
      </w:r>
      <w:r w:rsidRPr="006F24C6">
        <w:rPr>
          <w:rFonts w:ascii="Arial" w:hAnsi="Arial" w:cs="Arial"/>
          <w:sz w:val="22"/>
          <w:szCs w:val="22"/>
        </w:rPr>
        <w:t>fall in Frage kommt. Zusätzlich können die einzelnen Schritte der Zahnumstellung im browserbasierten OnyxCeph</w:t>
      </w:r>
      <w:r w:rsidRPr="008144EC">
        <w:rPr>
          <w:rFonts w:ascii="Arial" w:hAnsi="Arial" w:cs="Arial"/>
          <w:sz w:val="22"/>
          <w:szCs w:val="22"/>
          <w:vertAlign w:val="superscript"/>
        </w:rPr>
        <w:t>3TM</w:t>
      </w:r>
      <w:r w:rsidRPr="006F24C6">
        <w:rPr>
          <w:rFonts w:ascii="Arial" w:hAnsi="Arial" w:cs="Arial"/>
          <w:sz w:val="22"/>
          <w:szCs w:val="22"/>
        </w:rPr>
        <w:t xml:space="preserve"> 3D Viewer angezeigt werden. Falls Änderungen in der Fallplanung gewünscht sind, werden diese von unseren erfahrenen Planern berücksichtigt. Nach der Freigabe des Behandlers in der Bestellplattform werden die </w:t>
      </w:r>
      <w:proofErr w:type="spellStart"/>
      <w:r w:rsidRPr="006F24C6">
        <w:rPr>
          <w:rFonts w:ascii="Arial" w:hAnsi="Arial" w:cs="Arial"/>
          <w:sz w:val="22"/>
          <w:szCs w:val="22"/>
        </w:rPr>
        <w:t>Aligner</w:t>
      </w:r>
      <w:proofErr w:type="spellEnd"/>
      <w:r w:rsidRPr="006F24C6">
        <w:rPr>
          <w:rFonts w:ascii="Arial" w:hAnsi="Arial" w:cs="Arial"/>
          <w:sz w:val="22"/>
          <w:szCs w:val="22"/>
        </w:rPr>
        <w:t xml:space="preserve"> gefertigt und an die Praxis versendet.</w:t>
      </w:r>
      <w:r w:rsidRPr="00043693">
        <w:rPr>
          <w:rFonts w:cs="Arial"/>
        </w:rPr>
        <w:t xml:space="preserve"> </w:t>
      </w:r>
      <w:r>
        <w:rPr>
          <w:rFonts w:cs="Arial"/>
        </w:rPr>
        <w:br/>
      </w:r>
    </w:p>
    <w:p w14:paraId="32790379" w14:textId="77777777" w:rsidR="006F24C6" w:rsidRPr="006F24C6" w:rsidRDefault="006F24C6" w:rsidP="006F24C6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F24C6">
        <w:rPr>
          <w:rFonts w:ascii="Arial" w:hAnsi="Arial" w:cs="Arial"/>
          <w:b/>
          <w:bCs/>
          <w:sz w:val="22"/>
          <w:szCs w:val="22"/>
        </w:rPr>
        <w:t>Innovatives 2-Schienen Behandlungskonzept für optimale Behandlungsergebnisse.</w:t>
      </w:r>
    </w:p>
    <w:p w14:paraId="40961410" w14:textId="77777777" w:rsidR="006F24C6" w:rsidRPr="006F24C6" w:rsidRDefault="006F24C6" w:rsidP="006F24C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24C6">
        <w:rPr>
          <w:rFonts w:ascii="Arial" w:hAnsi="Arial" w:cs="Arial"/>
          <w:sz w:val="22"/>
          <w:szCs w:val="22"/>
        </w:rPr>
        <w:t xml:space="preserve">Dabei werden pro Behandlungsschritt zwei Folienstärken verwendet, um die Bewegungen und Kräfte optimal auf die Zähne zu übertragen. Die weichen und harten </w:t>
      </w:r>
      <w:proofErr w:type="spellStart"/>
      <w:r w:rsidRPr="006F24C6">
        <w:rPr>
          <w:rFonts w:ascii="Arial" w:hAnsi="Arial" w:cs="Arial"/>
          <w:sz w:val="22"/>
          <w:szCs w:val="22"/>
        </w:rPr>
        <w:t>Aligner</w:t>
      </w:r>
      <w:proofErr w:type="spellEnd"/>
      <w:r w:rsidRPr="006F24C6">
        <w:rPr>
          <w:rFonts w:ascii="Arial" w:hAnsi="Arial" w:cs="Arial"/>
          <w:sz w:val="22"/>
          <w:szCs w:val="22"/>
        </w:rPr>
        <w:t xml:space="preserve"> werden wöchentlich gewechselt und tragen so zu einer schonenden Zahnumstellung bei. Mit prime4me</w:t>
      </w:r>
      <w:r w:rsidRPr="006F24C6">
        <w:rPr>
          <w:rFonts w:ascii="Arial" w:hAnsi="Arial" w:cs="Arial"/>
          <w:sz w:val="22"/>
          <w:szCs w:val="22"/>
          <w:vertAlign w:val="superscript"/>
        </w:rPr>
        <w:t>®</w:t>
      </w:r>
      <w:r w:rsidRPr="006F24C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F24C6">
        <w:rPr>
          <w:rFonts w:ascii="Arial" w:hAnsi="Arial" w:cs="Arial"/>
          <w:sz w:val="22"/>
          <w:szCs w:val="22"/>
        </w:rPr>
        <w:t>Aligner</w:t>
      </w:r>
      <w:proofErr w:type="spellEnd"/>
      <w:r w:rsidRPr="006F24C6">
        <w:rPr>
          <w:rFonts w:ascii="Arial" w:hAnsi="Arial" w:cs="Arial"/>
          <w:sz w:val="22"/>
          <w:szCs w:val="22"/>
        </w:rPr>
        <w:t xml:space="preserve"> kann ein breites Spektrum an Zahnfehlstellungen behandelt werden.</w:t>
      </w:r>
    </w:p>
    <w:p w14:paraId="588C7B69" w14:textId="77777777" w:rsidR="006F24C6" w:rsidRPr="006F24C6" w:rsidRDefault="006F24C6" w:rsidP="006F24C6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20673D91" w14:textId="2A6347FE" w:rsidR="006F24C6" w:rsidRPr="006F24C6" w:rsidRDefault="006F24C6" w:rsidP="006F24C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24C6">
        <w:rPr>
          <w:rFonts w:ascii="Arial" w:hAnsi="Arial" w:cs="Arial"/>
          <w:sz w:val="22"/>
          <w:szCs w:val="22"/>
        </w:rPr>
        <w:t xml:space="preserve">Das Behandlungspaket smart beinhaltet bei der Auslieferung an die Praxis alle </w:t>
      </w:r>
      <w:proofErr w:type="spellStart"/>
      <w:r w:rsidRPr="006F24C6">
        <w:rPr>
          <w:rFonts w:ascii="Arial" w:hAnsi="Arial" w:cs="Arial"/>
          <w:sz w:val="22"/>
          <w:szCs w:val="22"/>
        </w:rPr>
        <w:t>Aligner</w:t>
      </w:r>
      <w:proofErr w:type="spellEnd"/>
      <w:r w:rsidRPr="006F24C6">
        <w:rPr>
          <w:rFonts w:ascii="Arial" w:hAnsi="Arial" w:cs="Arial"/>
          <w:sz w:val="22"/>
          <w:szCs w:val="22"/>
        </w:rPr>
        <w:t xml:space="preserve"> und nötigen Informationen für den Patienten. Bei den Behandlungspaketen </w:t>
      </w:r>
      <w:proofErr w:type="spellStart"/>
      <w:r w:rsidRPr="006F24C6">
        <w:rPr>
          <w:rFonts w:ascii="Arial" w:hAnsi="Arial" w:cs="Arial"/>
          <w:sz w:val="22"/>
          <w:szCs w:val="22"/>
        </w:rPr>
        <w:t>advanced</w:t>
      </w:r>
      <w:proofErr w:type="spellEnd"/>
      <w:r w:rsidRPr="006F24C6">
        <w:rPr>
          <w:rFonts w:ascii="Arial" w:hAnsi="Arial" w:cs="Arial"/>
          <w:sz w:val="22"/>
          <w:szCs w:val="22"/>
        </w:rPr>
        <w:t xml:space="preserve"> und </w:t>
      </w:r>
      <w:proofErr w:type="spellStart"/>
      <w:r w:rsidRPr="006F24C6">
        <w:rPr>
          <w:rFonts w:ascii="Arial" w:hAnsi="Arial" w:cs="Arial"/>
          <w:sz w:val="22"/>
          <w:szCs w:val="22"/>
        </w:rPr>
        <w:t>performance</w:t>
      </w:r>
      <w:proofErr w:type="spellEnd"/>
      <w:r w:rsidRPr="006F24C6">
        <w:rPr>
          <w:rFonts w:ascii="Arial" w:hAnsi="Arial" w:cs="Arial"/>
          <w:sz w:val="22"/>
          <w:szCs w:val="22"/>
        </w:rPr>
        <w:t xml:space="preserve"> sind Zwischenkontrollen mit Intraoralscans oder Modellscans eingeplant, um den Fortschritt der Behandlung zu beobachten. Die Behandlungsplanung kann bei Bedarf angepasst werden. Die auf Basis der aktuellen Situation angepassten </w:t>
      </w:r>
      <w:proofErr w:type="spellStart"/>
      <w:r w:rsidRPr="006F24C6">
        <w:rPr>
          <w:rFonts w:ascii="Arial" w:hAnsi="Arial" w:cs="Arial"/>
          <w:sz w:val="22"/>
          <w:szCs w:val="22"/>
        </w:rPr>
        <w:t>Aligner</w:t>
      </w:r>
      <w:proofErr w:type="spellEnd"/>
      <w:r w:rsidRPr="006F24C6">
        <w:rPr>
          <w:rFonts w:ascii="Arial" w:hAnsi="Arial" w:cs="Arial"/>
          <w:sz w:val="22"/>
          <w:szCs w:val="22"/>
        </w:rPr>
        <w:t xml:space="preserve"> werden anschließend gefertigt und an die Praxis versendet</w:t>
      </w:r>
      <w:r w:rsidRPr="00A4512F">
        <w:rPr>
          <w:rFonts w:ascii="Arial" w:hAnsi="Arial" w:cs="Arial"/>
          <w:sz w:val="22"/>
          <w:szCs w:val="22"/>
        </w:rPr>
        <w:t xml:space="preserve">. </w:t>
      </w:r>
      <w:r w:rsidR="00A4512F" w:rsidRPr="00A4512F">
        <w:rPr>
          <w:rFonts w:ascii="Arial" w:hAnsi="Arial" w:cs="Arial"/>
          <w:sz w:val="22"/>
          <w:szCs w:val="22"/>
        </w:rPr>
        <w:t xml:space="preserve">Diese </w:t>
      </w:r>
      <w:r w:rsidRPr="00A4512F">
        <w:rPr>
          <w:rFonts w:ascii="Arial" w:hAnsi="Arial" w:cs="Arial"/>
          <w:sz w:val="22"/>
          <w:szCs w:val="22"/>
        </w:rPr>
        <w:t xml:space="preserve">zielgerichtete </w:t>
      </w:r>
      <w:proofErr w:type="spellStart"/>
      <w:r w:rsidRPr="006F24C6">
        <w:rPr>
          <w:rFonts w:ascii="Arial" w:hAnsi="Arial" w:cs="Arial"/>
          <w:sz w:val="22"/>
          <w:szCs w:val="22"/>
        </w:rPr>
        <w:t>Alignerfertigung</w:t>
      </w:r>
      <w:proofErr w:type="spellEnd"/>
      <w:r w:rsidRPr="006F24C6">
        <w:rPr>
          <w:rFonts w:ascii="Arial" w:hAnsi="Arial" w:cs="Arial"/>
          <w:sz w:val="22"/>
          <w:szCs w:val="22"/>
        </w:rPr>
        <w:t xml:space="preserve"> ist ressourcensparend und schont somit die Umwelt.</w:t>
      </w:r>
    </w:p>
    <w:p w14:paraId="33B1B606" w14:textId="77777777" w:rsidR="006F24C6" w:rsidRPr="006F24C6" w:rsidRDefault="006F24C6" w:rsidP="006F24C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A0CF8F" w14:textId="475D3D21" w:rsidR="006F24C6" w:rsidRPr="006F24C6" w:rsidRDefault="006F24C6" w:rsidP="006F24C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24C6">
        <w:rPr>
          <w:rFonts w:ascii="Arial" w:hAnsi="Arial" w:cs="Arial"/>
          <w:sz w:val="22"/>
          <w:szCs w:val="22"/>
        </w:rPr>
        <w:lastRenderedPageBreak/>
        <w:t>prime4me</w:t>
      </w:r>
      <w:r w:rsidRPr="006F24C6">
        <w:rPr>
          <w:rFonts w:ascii="Arial" w:hAnsi="Arial" w:cs="Arial"/>
          <w:sz w:val="22"/>
          <w:szCs w:val="22"/>
          <w:vertAlign w:val="superscript"/>
        </w:rPr>
        <w:t>®</w:t>
      </w:r>
      <w:r w:rsidRPr="006F24C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F24C6">
        <w:rPr>
          <w:rFonts w:ascii="Arial" w:hAnsi="Arial" w:cs="Arial"/>
          <w:sz w:val="22"/>
          <w:szCs w:val="22"/>
        </w:rPr>
        <w:t>Aligner</w:t>
      </w:r>
      <w:proofErr w:type="spellEnd"/>
      <w:r w:rsidRPr="006F24C6">
        <w:rPr>
          <w:rFonts w:ascii="Arial" w:hAnsi="Arial" w:cs="Arial"/>
          <w:sz w:val="22"/>
          <w:szCs w:val="22"/>
        </w:rPr>
        <w:t xml:space="preserve"> kann ab sofort über Dentaurum Digital, </w:t>
      </w:r>
      <w:hyperlink r:id="rId7" w:history="1">
        <w:r w:rsidRPr="006F24C6">
          <w:rPr>
            <w:rStyle w:val="Hyperlink"/>
            <w:rFonts w:ascii="Arial" w:hAnsi="Arial" w:cs="Arial"/>
            <w:sz w:val="22"/>
            <w:szCs w:val="22"/>
          </w:rPr>
          <w:t>https://digital.dentaurum.de/</w:t>
        </w:r>
      </w:hyperlink>
      <w:r w:rsidRPr="006F24C6">
        <w:rPr>
          <w:rFonts w:ascii="Arial" w:hAnsi="Arial" w:cs="Arial"/>
          <w:sz w:val="22"/>
          <w:szCs w:val="22"/>
        </w:rPr>
        <w:t xml:space="preserve">, bestellt werden. Die Online-Plattform lässt sich einfach und intuitiv bedienen: </w:t>
      </w:r>
      <w:r w:rsidR="008144EC">
        <w:rPr>
          <w:rFonts w:ascii="Arial" w:hAnsi="Arial" w:cs="Arial"/>
          <w:sz w:val="22"/>
          <w:szCs w:val="22"/>
        </w:rPr>
        <w:t>A</w:t>
      </w:r>
      <w:r w:rsidRPr="006F24C6">
        <w:rPr>
          <w:rFonts w:ascii="Arial" w:hAnsi="Arial" w:cs="Arial"/>
          <w:sz w:val="22"/>
          <w:szCs w:val="22"/>
        </w:rPr>
        <w:t>uf einen Blick sieht man den Status aller offenen und abgeschlossenen Aufträge. Bei Fragen kann auftragsbezogen direkt online mit erfahrenen Supportmitarbeitern über die Bestellplattform kommuniziert werden.</w:t>
      </w:r>
    </w:p>
    <w:p w14:paraId="287CD2FC" w14:textId="77777777" w:rsidR="007B46D0" w:rsidRPr="0083389B" w:rsidRDefault="007B46D0" w:rsidP="00F06BD7">
      <w:pPr>
        <w:rPr>
          <w:rFonts w:ascii="Arial" w:hAnsi="Arial" w:cs="Arial"/>
          <w:sz w:val="22"/>
          <w:szCs w:val="22"/>
        </w:rPr>
      </w:pPr>
    </w:p>
    <w:p w14:paraId="35CCD9ED" w14:textId="1120EB50" w:rsidR="00F06BD7" w:rsidRPr="0010227D" w:rsidRDefault="00F06BD7" w:rsidP="00F06BD7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151A54">
        <w:rPr>
          <w:rFonts w:ascii="Arial" w:hAnsi="Arial" w:cs="Arial"/>
          <w:b/>
          <w:sz w:val="22"/>
          <w:szCs w:val="22"/>
        </w:rPr>
        <w:t>Weitere Informationen</w:t>
      </w:r>
      <w:r w:rsidR="006F24C6">
        <w:rPr>
          <w:rFonts w:ascii="Arial" w:hAnsi="Arial" w:cs="Arial"/>
          <w:b/>
          <w:sz w:val="22"/>
          <w:szCs w:val="22"/>
        </w:rPr>
        <w:t xml:space="preserve"> unter </w:t>
      </w:r>
      <w:hyperlink r:id="rId8" w:history="1">
        <w:r w:rsidR="006F24C6" w:rsidRPr="00954BEE">
          <w:rPr>
            <w:rStyle w:val="Hyperlink"/>
            <w:rFonts w:ascii="Arial" w:hAnsi="Arial" w:cs="Arial"/>
            <w:b/>
            <w:sz w:val="22"/>
            <w:szCs w:val="22"/>
          </w:rPr>
          <w:t>www.prime4me.com</w:t>
        </w:r>
      </w:hyperlink>
      <w:r w:rsidR="006F24C6">
        <w:rPr>
          <w:rFonts w:ascii="Arial" w:hAnsi="Arial" w:cs="Arial"/>
          <w:b/>
          <w:sz w:val="22"/>
          <w:szCs w:val="22"/>
        </w:rPr>
        <w:t xml:space="preserve"> oder bei</w:t>
      </w:r>
      <w:r w:rsidRPr="00151A54">
        <w:rPr>
          <w:rFonts w:ascii="Arial" w:hAnsi="Arial" w:cs="Arial"/>
          <w:b/>
          <w:sz w:val="22"/>
          <w:szCs w:val="22"/>
        </w:rPr>
        <w:t xml:space="preserve">: </w:t>
      </w:r>
    </w:p>
    <w:p w14:paraId="0ED13497" w14:textId="77777777" w:rsidR="00F06BD7" w:rsidRPr="008144EC" w:rsidRDefault="00F06BD7" w:rsidP="00F06BD7">
      <w:pPr>
        <w:tabs>
          <w:tab w:val="left" w:pos="2486"/>
        </w:tabs>
        <w:jc w:val="both"/>
        <w:rPr>
          <w:rFonts w:ascii="Arial" w:hAnsi="Arial" w:cs="Arial"/>
          <w:sz w:val="16"/>
          <w:szCs w:val="16"/>
        </w:rPr>
      </w:pPr>
    </w:p>
    <w:p w14:paraId="0ADB3005" w14:textId="77777777" w:rsidR="00F06BD7" w:rsidRPr="00213779" w:rsidRDefault="00F06BD7" w:rsidP="00F06BD7">
      <w:pPr>
        <w:tabs>
          <w:tab w:val="left" w:pos="2486"/>
        </w:tabs>
        <w:jc w:val="both"/>
        <w:rPr>
          <w:rFonts w:ascii="Arial" w:hAnsi="Arial" w:cs="Arial"/>
          <w:sz w:val="22"/>
          <w:szCs w:val="22"/>
          <w:lang w:val="en-AU"/>
        </w:rPr>
      </w:pPr>
      <w:r w:rsidRPr="00213779">
        <w:rPr>
          <w:rFonts w:ascii="Arial" w:hAnsi="Arial" w:cs="Arial"/>
          <w:sz w:val="22"/>
          <w:szCs w:val="22"/>
          <w:lang w:val="en-AU"/>
        </w:rPr>
        <w:t xml:space="preserve">DENTAURUM </w:t>
      </w:r>
    </w:p>
    <w:p w14:paraId="15CDD4E9" w14:textId="77777777" w:rsidR="00F06BD7" w:rsidRPr="00213779" w:rsidRDefault="00F06BD7" w:rsidP="00F06BD7">
      <w:pPr>
        <w:tabs>
          <w:tab w:val="left" w:pos="2486"/>
        </w:tabs>
        <w:jc w:val="both"/>
        <w:rPr>
          <w:rFonts w:ascii="Arial" w:hAnsi="Arial" w:cs="Arial"/>
          <w:sz w:val="22"/>
          <w:szCs w:val="22"/>
          <w:lang w:val="en-AU"/>
        </w:rPr>
      </w:pPr>
      <w:r w:rsidRPr="00213779">
        <w:rPr>
          <w:rFonts w:ascii="Arial" w:hAnsi="Arial" w:cs="Arial"/>
          <w:sz w:val="22"/>
          <w:szCs w:val="22"/>
          <w:lang w:val="en-AU"/>
        </w:rPr>
        <w:t>GmbH &amp; Co. KG</w:t>
      </w:r>
    </w:p>
    <w:p w14:paraId="146D9EC0" w14:textId="77777777" w:rsidR="00F06BD7" w:rsidRPr="00232729" w:rsidRDefault="00F06BD7" w:rsidP="00F06BD7">
      <w:pPr>
        <w:jc w:val="both"/>
        <w:rPr>
          <w:rFonts w:ascii="Arial" w:hAnsi="Arial" w:cs="Arial"/>
          <w:sz w:val="22"/>
          <w:szCs w:val="22"/>
        </w:rPr>
      </w:pPr>
      <w:r w:rsidRPr="00213779">
        <w:rPr>
          <w:rFonts w:ascii="Arial" w:hAnsi="Arial" w:cs="Arial"/>
          <w:sz w:val="22"/>
          <w:szCs w:val="22"/>
          <w:lang w:val="en-AU"/>
        </w:rPr>
        <w:t xml:space="preserve">Turnstr. </w:t>
      </w:r>
      <w:r>
        <w:rPr>
          <w:rFonts w:ascii="Arial" w:hAnsi="Arial" w:cs="Arial"/>
          <w:sz w:val="22"/>
          <w:szCs w:val="22"/>
        </w:rPr>
        <w:t>31, 75228 Ispringen</w:t>
      </w:r>
    </w:p>
    <w:p w14:paraId="4C6FF6C1" w14:textId="77777777" w:rsidR="00F06BD7" w:rsidRPr="00232729" w:rsidRDefault="00F06BD7" w:rsidP="00F06BD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 +49 7231 / 803-0</w:t>
      </w:r>
    </w:p>
    <w:p w14:paraId="7E5A1D21" w14:textId="77777777" w:rsidR="00F06BD7" w:rsidRPr="00232729" w:rsidRDefault="00F06BD7" w:rsidP="00F06BD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Fax: +49 7231 / 803-295</w:t>
      </w:r>
    </w:p>
    <w:p w14:paraId="621C8514" w14:textId="77777777" w:rsidR="00F06BD7" w:rsidRPr="00232729" w:rsidRDefault="00F06BD7" w:rsidP="00F06BD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E-Mail: </w:t>
      </w:r>
      <w:hyperlink r:id="rId9" w:history="1">
        <w:r w:rsidR="00E42511" w:rsidRPr="009E4A27">
          <w:rPr>
            <w:rStyle w:val="Hyperlink"/>
            <w:rFonts w:ascii="Arial" w:hAnsi="Arial" w:cs="Arial"/>
            <w:sz w:val="22"/>
            <w:szCs w:val="22"/>
          </w:rPr>
          <w:t>info@dentaurum.com</w:t>
        </w:r>
      </w:hyperlink>
      <w:r w:rsidR="00E42511">
        <w:rPr>
          <w:rFonts w:ascii="Arial" w:hAnsi="Arial" w:cs="Arial"/>
          <w:sz w:val="22"/>
          <w:szCs w:val="22"/>
        </w:rPr>
        <w:t xml:space="preserve"> </w:t>
      </w:r>
    </w:p>
    <w:p w14:paraId="7B2A4779" w14:textId="77777777" w:rsidR="00F06BD7" w:rsidRPr="00232729" w:rsidRDefault="00F06BD7" w:rsidP="00F06BD7">
      <w:pPr>
        <w:jc w:val="both"/>
        <w:rPr>
          <w:rFonts w:ascii="Arial" w:hAnsi="Arial" w:cs="Arial"/>
          <w:sz w:val="22"/>
          <w:szCs w:val="22"/>
        </w:rPr>
      </w:pPr>
      <w:r w:rsidRPr="00372103">
        <w:rPr>
          <w:rFonts w:ascii="Arial" w:hAnsi="Arial" w:cs="Arial"/>
          <w:sz w:val="22"/>
          <w:szCs w:val="22"/>
        </w:rPr>
        <w:t xml:space="preserve">Web: </w:t>
      </w:r>
      <w:r w:rsidR="00C06B44">
        <w:rPr>
          <w:rFonts w:ascii="Arial" w:hAnsi="Arial" w:cs="Arial"/>
          <w:sz w:val="22"/>
          <w:szCs w:val="22"/>
        </w:rPr>
        <w:t>www.dentaurum.com</w:t>
      </w:r>
    </w:p>
    <w:p w14:paraId="77FCB05C" w14:textId="77777777" w:rsidR="00C54A6D" w:rsidRPr="008144EC" w:rsidRDefault="00C54A6D" w:rsidP="00F06BD7">
      <w:pPr>
        <w:jc w:val="both"/>
        <w:rPr>
          <w:rFonts w:ascii="Arial" w:hAnsi="Arial" w:cs="Arial"/>
          <w:sz w:val="32"/>
          <w:szCs w:val="28"/>
        </w:rPr>
      </w:pPr>
    </w:p>
    <w:p w14:paraId="3406B55B" w14:textId="2CCEB0CE" w:rsidR="00F06BD7" w:rsidRDefault="006A3416" w:rsidP="00F06B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September</w:t>
      </w:r>
      <w:r w:rsidR="006F24C6">
        <w:rPr>
          <w:rFonts w:ascii="Arial" w:hAnsi="Arial" w:cs="Arial"/>
        </w:rPr>
        <w:t xml:space="preserve"> 2020</w:t>
      </w:r>
      <w:r w:rsidR="00BA5ED0">
        <w:rPr>
          <w:rFonts w:ascii="Arial" w:hAnsi="Arial" w:cs="Arial"/>
        </w:rPr>
        <w:tab/>
      </w:r>
      <w:r w:rsidR="00BA5ED0">
        <w:rPr>
          <w:rFonts w:ascii="Arial" w:hAnsi="Arial" w:cs="Arial"/>
        </w:rPr>
        <w:tab/>
      </w:r>
      <w:r w:rsidR="00BA5ED0">
        <w:rPr>
          <w:rFonts w:ascii="Arial" w:hAnsi="Arial" w:cs="Arial"/>
        </w:rPr>
        <w:tab/>
      </w:r>
      <w:r w:rsidR="00BA5ED0">
        <w:rPr>
          <w:rFonts w:ascii="Arial" w:hAnsi="Arial" w:cs="Arial"/>
        </w:rPr>
        <w:tab/>
      </w:r>
      <w:r w:rsidR="00BA5ED0">
        <w:rPr>
          <w:rFonts w:ascii="Arial" w:hAnsi="Arial" w:cs="Arial"/>
        </w:rPr>
        <w:tab/>
      </w:r>
      <w:r w:rsidR="00BA5ED0">
        <w:rPr>
          <w:rFonts w:ascii="Arial" w:hAnsi="Arial" w:cs="Arial"/>
        </w:rPr>
        <w:tab/>
      </w:r>
      <w:r w:rsidR="00BA5ED0">
        <w:rPr>
          <w:rFonts w:ascii="Arial" w:hAnsi="Arial" w:cs="Arial"/>
        </w:rPr>
        <w:tab/>
      </w:r>
      <w:r w:rsidR="00F06BD7" w:rsidRPr="00372103">
        <w:rPr>
          <w:rFonts w:ascii="Arial" w:hAnsi="Arial" w:cs="Arial"/>
        </w:rPr>
        <w:t xml:space="preserve">Zeichen: </w:t>
      </w:r>
      <w:r w:rsidR="00213779">
        <w:rPr>
          <w:rFonts w:ascii="Arial" w:hAnsi="Arial" w:cs="Arial"/>
        </w:rPr>
        <w:t>2.3</w:t>
      </w:r>
      <w:r w:rsidR="00A4512F">
        <w:rPr>
          <w:rFonts w:ascii="Arial" w:hAnsi="Arial" w:cs="Arial"/>
        </w:rPr>
        <w:t>47</w:t>
      </w:r>
      <w:r w:rsidR="00213779">
        <w:rPr>
          <w:rFonts w:ascii="Arial" w:hAnsi="Arial" w:cs="Arial"/>
        </w:rPr>
        <w:t xml:space="preserve"> </w:t>
      </w:r>
      <w:r w:rsidR="00F06BD7">
        <w:rPr>
          <w:rFonts w:ascii="Arial" w:hAnsi="Arial" w:cs="Arial"/>
        </w:rPr>
        <w:t>(</w:t>
      </w:r>
      <w:r w:rsidR="00F06BD7" w:rsidRPr="00372103">
        <w:rPr>
          <w:rFonts w:ascii="Arial" w:hAnsi="Arial" w:cs="Arial"/>
        </w:rPr>
        <w:t>o. L.</w:t>
      </w:r>
      <w:r w:rsidR="00F06BD7">
        <w:rPr>
          <w:rFonts w:ascii="Arial" w:hAnsi="Arial" w:cs="Arial"/>
        </w:rPr>
        <w:t>)</w:t>
      </w:r>
    </w:p>
    <w:p w14:paraId="00682853" w14:textId="77777777" w:rsidR="00F06BD7" w:rsidRPr="00F06BD7" w:rsidRDefault="00F06BD7" w:rsidP="00F06BD7">
      <w:pPr>
        <w:rPr>
          <w:rFonts w:ascii="Arial" w:hAnsi="Arial" w:cs="Arial"/>
          <w:sz w:val="22"/>
          <w:szCs w:val="22"/>
        </w:rPr>
      </w:pPr>
    </w:p>
    <w:p w14:paraId="36DF9779" w14:textId="77777777" w:rsidR="00F06BD7" w:rsidRPr="00F06BD7" w:rsidRDefault="00F06BD7" w:rsidP="00F06BD7">
      <w:pPr>
        <w:rPr>
          <w:rFonts w:ascii="Arial" w:hAnsi="Arial" w:cs="Arial"/>
          <w:sz w:val="22"/>
          <w:szCs w:val="22"/>
        </w:rPr>
      </w:pPr>
    </w:p>
    <w:p w14:paraId="3AC2D3F3" w14:textId="77777777" w:rsidR="00423C85" w:rsidRDefault="00423C85" w:rsidP="00423C85">
      <w:pPr>
        <w:rPr>
          <w:rFonts w:ascii="Arial" w:hAnsi="Arial" w:cs="Arial"/>
          <w:sz w:val="22"/>
          <w:szCs w:val="22"/>
        </w:rPr>
      </w:pPr>
    </w:p>
    <w:p w14:paraId="5F49F515" w14:textId="77777777" w:rsidR="00423C85" w:rsidRPr="006A6594" w:rsidRDefault="00423C85" w:rsidP="00423C8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529AFDAA" wp14:editId="1F024BA9">
            <wp:simplePos x="0" y="0"/>
            <wp:positionH relativeFrom="column">
              <wp:posOffset>-5080</wp:posOffset>
            </wp:positionH>
            <wp:positionV relativeFrom="paragraph">
              <wp:posOffset>15875</wp:posOffset>
            </wp:positionV>
            <wp:extent cx="285115" cy="287655"/>
            <wp:effectExtent l="19050" t="0" r="635" b="0"/>
            <wp:wrapTight wrapText="bothSides">
              <wp:wrapPolygon edited="0">
                <wp:start x="-1443" y="0"/>
                <wp:lineTo x="-1443" y="20026"/>
                <wp:lineTo x="21648" y="20026"/>
                <wp:lineTo x="21648" y="0"/>
                <wp:lineTo x="-1443" y="0"/>
              </wp:wrapPolygon>
            </wp:wrapTight>
            <wp:docPr id="3" name="Bild 1" descr="https://upload.wikimedia.org/wikipedia/commons/thumb/c/c2/F_icon.svg/2000px-F_ico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c/c2/F_icon.svg/2000px-F_icon.svg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8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2"/>
          <w:szCs w:val="22"/>
        </w:rPr>
        <w:t xml:space="preserve">Weitere aktuelle News </w:t>
      </w:r>
      <w:r w:rsidR="009904EC">
        <w:rPr>
          <w:rFonts w:ascii="Arial" w:hAnsi="Arial" w:cs="Arial"/>
          <w:sz w:val="22"/>
          <w:szCs w:val="22"/>
        </w:rPr>
        <w:t xml:space="preserve">von Dentaurum </w:t>
      </w:r>
      <w:r>
        <w:rPr>
          <w:rFonts w:ascii="Arial" w:hAnsi="Arial" w:cs="Arial"/>
          <w:sz w:val="22"/>
          <w:szCs w:val="22"/>
        </w:rPr>
        <w:t xml:space="preserve">finden Sie auch auf Facebook: </w:t>
      </w:r>
      <w:hyperlink r:id="rId11" w:history="1">
        <w:r w:rsidRPr="00C65388">
          <w:rPr>
            <w:rStyle w:val="Hyperlink"/>
            <w:rFonts w:ascii="Arial" w:hAnsi="Arial" w:cs="Arial"/>
            <w:sz w:val="22"/>
            <w:szCs w:val="22"/>
          </w:rPr>
          <w:t>https://www.facebook.com/DentaurumGermany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334BFE5F" w14:textId="77777777" w:rsidR="00F06BD7" w:rsidRPr="00F06BD7" w:rsidRDefault="00F06BD7" w:rsidP="00F06BD7">
      <w:pPr>
        <w:rPr>
          <w:rFonts w:ascii="Arial" w:hAnsi="Arial" w:cs="Arial"/>
          <w:sz w:val="22"/>
          <w:szCs w:val="22"/>
        </w:rPr>
      </w:pPr>
    </w:p>
    <w:p w14:paraId="056A50E4" w14:textId="0BDB9091" w:rsidR="00F06BD7" w:rsidRDefault="00F06BD7" w:rsidP="00F06BD7">
      <w:pPr>
        <w:rPr>
          <w:rFonts w:ascii="Arial" w:hAnsi="Arial" w:cs="Arial"/>
          <w:sz w:val="22"/>
          <w:szCs w:val="22"/>
        </w:rPr>
      </w:pPr>
    </w:p>
    <w:p w14:paraId="0145C50D" w14:textId="6CA523F0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1660B271" w14:textId="16AA48A2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1DB12F71" w14:textId="3175CB8F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0F0EE7B2" w14:textId="49DB5ABA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7F345AD9" w14:textId="168E2966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66D6FD8D" w14:textId="60C9FFB5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4063BBC3" w14:textId="4D270F17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6E7ACABB" w14:textId="77C05EEB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2A06484C" w14:textId="4E1046E1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617BF336" w14:textId="6B2E57C6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6BEA3C1D" w14:textId="1411280A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7139B2B7" w14:textId="4D8A0154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4261CE41" w14:textId="3D326C2E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526CEF03" w14:textId="381A18D0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5C36AB6B" w14:textId="385B0921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177A07FD" w14:textId="3F9135F3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40CF783B" w14:textId="724437D0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3E1E123C" w14:textId="22AE6263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17013A99" w14:textId="2531AFC3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7E309DCF" w14:textId="2A230377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1C48AA0C" w14:textId="2AB06295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4BC2A7E6" w14:textId="05AFFE1F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4BB49D63" w14:textId="6B06CCA8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7EE6463C" w14:textId="632159B7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117BAD4E" w14:textId="201D0DA2" w:rsidR="006F24C6" w:rsidRDefault="006F24C6" w:rsidP="00F06BD7">
      <w:pPr>
        <w:rPr>
          <w:rFonts w:ascii="Arial" w:hAnsi="Arial" w:cs="Arial"/>
          <w:sz w:val="22"/>
          <w:szCs w:val="22"/>
        </w:rPr>
      </w:pPr>
    </w:p>
    <w:p w14:paraId="15A0BC9F" w14:textId="77777777" w:rsidR="004F5396" w:rsidRPr="00F06BD7" w:rsidRDefault="004F5396" w:rsidP="00F06BD7">
      <w:pPr>
        <w:rPr>
          <w:rFonts w:ascii="Arial" w:hAnsi="Arial" w:cs="Arial"/>
          <w:sz w:val="22"/>
          <w:szCs w:val="22"/>
        </w:rPr>
      </w:pPr>
    </w:p>
    <w:p w14:paraId="5AADEE27" w14:textId="77777777" w:rsidR="00EA5EFE" w:rsidRDefault="00EA5EFE" w:rsidP="00EA5EF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Bildmaterial:</w:t>
      </w:r>
    </w:p>
    <w:p w14:paraId="5D963844" w14:textId="77777777" w:rsidR="00EA5EFE" w:rsidRDefault="00EA5EFE" w:rsidP="00EA5EFE">
      <w:pPr>
        <w:rPr>
          <w:rFonts w:ascii="Arial" w:hAnsi="Arial" w:cs="Arial"/>
          <w:sz w:val="16"/>
          <w:szCs w:val="22"/>
        </w:rPr>
      </w:pPr>
    </w:p>
    <w:tbl>
      <w:tblPr>
        <w:tblStyle w:val="Tabellenraster"/>
        <w:tblW w:w="9210" w:type="dxa"/>
        <w:tblInd w:w="108" w:type="dxa"/>
        <w:tblLook w:val="04A0" w:firstRow="1" w:lastRow="0" w:firstColumn="1" w:lastColumn="0" w:noHBand="0" w:noVBand="1"/>
      </w:tblPr>
      <w:tblGrid>
        <w:gridCol w:w="4808"/>
        <w:gridCol w:w="4781"/>
      </w:tblGrid>
      <w:tr w:rsidR="00EA5EFE" w14:paraId="48AC67D0" w14:textId="77777777" w:rsidTr="000E70E7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6A55" w14:textId="77777777" w:rsidR="00EA5EFE" w:rsidRDefault="00EA5EFE" w:rsidP="000E70E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9A5567" w14:textId="3AFE90F2" w:rsidR="00EA5EFE" w:rsidRDefault="004F5396" w:rsidP="000E70E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30B5CBE" wp14:editId="75F1D424">
                  <wp:extent cx="2916399" cy="3600000"/>
                  <wp:effectExtent l="0" t="0" r="0" b="635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6399" cy="36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CB2D8D" w14:textId="77777777" w:rsidR="00EA5EFE" w:rsidRDefault="00EA5EFE" w:rsidP="000E70E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71F6" w14:textId="77777777" w:rsidR="00EA5EFE" w:rsidRDefault="00EA5EFE" w:rsidP="000E70E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6CEEB9" w14:textId="77777777" w:rsidR="004F5396" w:rsidRDefault="004F5396" w:rsidP="000E70E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C77CB6C" w14:textId="77777777" w:rsidR="004F5396" w:rsidRDefault="004F5396" w:rsidP="000E70E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D09C33" w14:textId="77777777" w:rsidR="004F5396" w:rsidRDefault="004F5396" w:rsidP="000E70E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8A2F0D" w14:textId="77777777" w:rsidR="004F5396" w:rsidRDefault="004F5396" w:rsidP="000E70E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8F5969" w14:textId="77777777" w:rsidR="004F5396" w:rsidRDefault="004F5396" w:rsidP="000E70E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D54FAA" w14:textId="77777777" w:rsidR="004F5396" w:rsidRDefault="004F5396" w:rsidP="000E70E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1C7C34" w14:textId="77777777" w:rsidR="004F5396" w:rsidRDefault="004F5396" w:rsidP="000E70E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A130ADC" w14:textId="77777777" w:rsidR="004F5396" w:rsidRDefault="004F5396" w:rsidP="000E70E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E89DDD1" w14:textId="77777777" w:rsidR="004F5396" w:rsidRDefault="004F5396" w:rsidP="000E70E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0E3A7E2" w14:textId="1794478E" w:rsidR="00EA5EFE" w:rsidRDefault="004F5396" w:rsidP="000E70E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1A53894" wp14:editId="2A78569D">
                  <wp:extent cx="2899040" cy="648000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9040" cy="6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5EFE" w14:paraId="33C81BB6" w14:textId="77777777" w:rsidTr="006A3416">
        <w:trPr>
          <w:trHeight w:val="1318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60D2" w14:textId="77777777" w:rsidR="00EA5EFE" w:rsidRDefault="00EA5EFE" w:rsidP="000E70E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2DA484" w14:textId="77777777" w:rsidR="006A3416" w:rsidRDefault="006A3416" w:rsidP="006A34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Dentaurum bietet ab sofort das prime4me</w:t>
            </w:r>
            <w:r>
              <w:rPr>
                <w:rFonts w:ascii="Arial" w:hAnsi="Arial" w:cs="Arial"/>
                <w:vertAlign w:val="superscript"/>
              </w:rPr>
              <w:t>®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Aligner</w:t>
            </w:r>
            <w:proofErr w:type="spellEnd"/>
          </w:p>
          <w:p w14:paraId="620D1C2A" w14:textId="77777777" w:rsidR="006A3416" w:rsidRDefault="006A3416" w:rsidP="006A34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Behandlungskonzept an.</w:t>
            </w:r>
          </w:p>
          <w:p w14:paraId="4868E0D5" w14:textId="77777777" w:rsidR="004F5396" w:rsidRDefault="004F5396" w:rsidP="004F5396">
            <w:pPr>
              <w:rPr>
                <w:rFonts w:ascii="Arial" w:hAnsi="Arial" w:cs="Arial"/>
                <w:b/>
                <w:szCs w:val="22"/>
              </w:rPr>
            </w:pPr>
          </w:p>
          <w:p w14:paraId="7A86303B" w14:textId="77777777" w:rsidR="004F5396" w:rsidRDefault="004F5396" w:rsidP="004F539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© Dentaurum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061870A" w14:textId="77777777" w:rsidR="00EA5EFE" w:rsidRDefault="00EA5EFE" w:rsidP="004F53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4BE6" w14:textId="77777777" w:rsidR="00EA5EFE" w:rsidRDefault="00EA5EFE" w:rsidP="000E70E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35A60D" w14:textId="77777777" w:rsidR="006A3416" w:rsidRDefault="006A3416" w:rsidP="006A3416">
            <w:pPr>
              <w:rPr>
                <w:b/>
                <w:bCs/>
              </w:rPr>
            </w:pPr>
            <w:r>
              <w:rPr>
                <w:rFonts w:ascii="Arial" w:hAnsi="Arial" w:cs="Arial"/>
              </w:rPr>
              <w:t>Die Ästhetik beginnt beim prime4me</w:t>
            </w:r>
            <w:r>
              <w:rPr>
                <w:rFonts w:ascii="Arial" w:hAnsi="Arial" w:cs="Arial"/>
                <w:vertAlign w:val="superscript"/>
              </w:rPr>
              <w:t>®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Aligner</w:t>
            </w:r>
            <w:proofErr w:type="spellEnd"/>
            <w:r>
              <w:rPr>
                <w:rFonts w:ascii="Arial" w:hAnsi="Arial" w:cs="Arial"/>
              </w:rPr>
              <w:t xml:space="preserve"> Logo.</w:t>
            </w:r>
          </w:p>
          <w:p w14:paraId="6BFF2C0A" w14:textId="37497E9C" w:rsidR="006A3416" w:rsidRPr="006A3416" w:rsidRDefault="006A3416" w:rsidP="004F5396">
            <w:pPr>
              <w:rPr>
                <w:rFonts w:ascii="Arial" w:hAnsi="Arial" w:cs="Arial"/>
              </w:rPr>
            </w:pPr>
          </w:p>
          <w:p w14:paraId="198AEDA2" w14:textId="77777777" w:rsidR="006A3416" w:rsidRPr="006A3416" w:rsidRDefault="006A3416" w:rsidP="004F5396">
            <w:pPr>
              <w:rPr>
                <w:rFonts w:ascii="Arial" w:hAnsi="Arial" w:cs="Arial"/>
              </w:rPr>
            </w:pPr>
          </w:p>
          <w:p w14:paraId="07A683E9" w14:textId="77777777" w:rsidR="004F5396" w:rsidRDefault="004F5396" w:rsidP="004F5396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© Dentaurum</w:t>
            </w:r>
          </w:p>
          <w:p w14:paraId="4E051374" w14:textId="77777777" w:rsidR="00EA5EFE" w:rsidRDefault="00EA5EFE" w:rsidP="004F53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DBF567" w14:textId="77777777" w:rsidR="00EA5EFE" w:rsidRDefault="00EA5EFE" w:rsidP="007B46D0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762338D" w14:textId="77777777" w:rsidR="00EA5EFE" w:rsidRDefault="00EA5EFE" w:rsidP="007B46D0">
      <w:pPr>
        <w:spacing w:line="360" w:lineRule="auto"/>
        <w:rPr>
          <w:rFonts w:ascii="Arial" w:hAnsi="Arial" w:cs="Arial"/>
          <w:b/>
          <w:sz w:val="24"/>
          <w:szCs w:val="24"/>
        </w:rPr>
      </w:pPr>
    </w:p>
    <w:sectPr w:rsidR="00EA5EFE" w:rsidSect="00531F7B">
      <w:headerReference w:type="default" r:id="rId14"/>
      <w:footerReference w:type="default" r:id="rId15"/>
      <w:pgSz w:w="11906" w:h="16838" w:code="9"/>
      <w:pgMar w:top="1985" w:right="1418" w:bottom="284" w:left="1418" w:header="56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F39B93" w14:textId="77777777" w:rsidR="00EC4521" w:rsidRDefault="00EC4521">
      <w:r>
        <w:separator/>
      </w:r>
    </w:p>
  </w:endnote>
  <w:endnote w:type="continuationSeparator" w:id="0">
    <w:p w14:paraId="1EEA1710" w14:textId="77777777" w:rsidR="00EC4521" w:rsidRDefault="00EC4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LTStd-LightC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DC7964" w14:textId="77777777" w:rsidR="00B740DB" w:rsidRDefault="00B740DB">
    <w:pPr>
      <w:pStyle w:val="Fuzeile"/>
      <w:ind w:right="-2"/>
      <w:rPr>
        <w:rFonts w:ascii="Arial" w:hAnsi="Arial"/>
        <w:sz w:val="10"/>
      </w:rPr>
    </w:pPr>
  </w:p>
  <w:tbl>
    <w:tblPr>
      <w:tblW w:w="0" w:type="auto"/>
      <w:tblInd w:w="-78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35"/>
      <w:gridCol w:w="8505"/>
    </w:tblGrid>
    <w:tr w:rsidR="00B740DB" w:rsidRPr="00226F2E" w14:paraId="1834BAB8" w14:textId="77777777" w:rsidTr="007A659F">
      <w:tc>
        <w:tcPr>
          <w:tcW w:w="1135" w:type="dxa"/>
          <w:vAlign w:val="bottom"/>
        </w:tcPr>
        <w:p w14:paraId="3C29918C" w14:textId="77777777" w:rsidR="00B740DB" w:rsidRDefault="00B740DB">
          <w:pPr>
            <w:pStyle w:val="Fuzeile"/>
            <w:rPr>
              <w:rFonts w:ascii="Arial" w:hAnsi="Arial"/>
              <w:sz w:val="10"/>
            </w:rPr>
          </w:pPr>
          <w:r>
            <w:rPr>
              <w:rFonts w:ascii="Arial" w:hAnsi="Arial"/>
              <w:noProof/>
              <w:sz w:val="10"/>
            </w:rPr>
            <w:drawing>
              <wp:inline distT="0" distB="0" distL="0" distR="0" wp14:anchorId="1F3B2C97" wp14:editId="3C2A525B">
                <wp:extent cx="631825" cy="372745"/>
                <wp:effectExtent l="19050" t="0" r="0" b="0"/>
                <wp:docPr id="2" name="Grafik 1" descr="VDDI_LogoNEU_sw_RZ.ep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VDDI_LogoNEU_sw_RZ.eps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825" cy="3727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bottom"/>
        </w:tcPr>
        <w:p w14:paraId="21C185BF" w14:textId="77777777" w:rsidR="00B740DB" w:rsidRPr="007A659F" w:rsidRDefault="00B740DB" w:rsidP="007A659F">
          <w:pPr>
            <w:jc w:val="both"/>
            <w:rPr>
              <w:rFonts w:asciiTheme="minorHAnsi" w:hAnsiTheme="minorHAnsi"/>
              <w:sz w:val="12"/>
            </w:rPr>
          </w:pPr>
          <w:r w:rsidRPr="007A659F">
            <w:rPr>
              <w:rFonts w:asciiTheme="minorHAnsi" w:hAnsiTheme="minorHAnsi"/>
              <w:sz w:val="12"/>
            </w:rPr>
            <w:t>Dentaurum GmbH &amp; Co. KG · Postadresse : Postfach 10 04 40 · 75104 Pforzheim · Germany · Firmensitz : Turnstraße 31 · 75228 Ispringen · Germany</w:t>
          </w:r>
          <w:r w:rsidRPr="007A659F">
            <w:rPr>
              <w:rFonts w:asciiTheme="minorHAnsi" w:hAnsiTheme="minorHAnsi"/>
              <w:sz w:val="12"/>
            </w:rPr>
            <w:br/>
            <w:t>Telefon + 49 72 31 / 803 - 0 · Fax + 49 72 3</w:t>
          </w:r>
          <w:r w:rsidR="00423B0D">
            <w:rPr>
              <w:rFonts w:asciiTheme="minorHAnsi" w:hAnsiTheme="minorHAnsi"/>
              <w:sz w:val="12"/>
            </w:rPr>
            <w:t>1 / 803 - 295 · www.dentaurum.com</w:t>
          </w:r>
          <w:r w:rsidRPr="007A659F">
            <w:rPr>
              <w:rFonts w:asciiTheme="minorHAnsi" w:hAnsiTheme="minorHAnsi"/>
              <w:sz w:val="12"/>
            </w:rPr>
            <w:t xml:space="preserve"> · info@dentaurum.de · Handelsregister Amtsgericht Mannheim HRA 500957</w:t>
          </w:r>
          <w:r w:rsidRPr="007A659F">
            <w:rPr>
              <w:rFonts w:asciiTheme="minorHAnsi" w:hAnsiTheme="minorHAnsi"/>
              <w:sz w:val="12"/>
            </w:rPr>
            <w:br/>
            <w:t>Persönlich haftende Gesellschafterin: Winkelstroeter &amp; Pace Verwaltungs-GmbH · Handelsregister Amtsgericht Mannheim HRB 708327</w:t>
          </w:r>
          <w:r w:rsidRPr="007A659F">
            <w:rPr>
              <w:rFonts w:asciiTheme="minorHAnsi" w:hAnsiTheme="minorHAnsi"/>
              <w:sz w:val="12"/>
            </w:rPr>
            <w:br/>
            <w:t>Geschäftsführer: Mark Stephen Pace, Axel Winkelstroeter · Baden-Württembergische Bank Pforzheim (BLZ 600 501 01) 749 850 0335</w:t>
          </w:r>
          <w:r w:rsidRPr="007A659F">
            <w:rPr>
              <w:rFonts w:asciiTheme="minorHAnsi" w:hAnsiTheme="minorHAnsi"/>
              <w:sz w:val="12"/>
            </w:rPr>
            <w:br/>
          </w:r>
          <w:r w:rsidRPr="007A659F">
            <w:rPr>
              <w:rFonts w:asciiTheme="minorHAnsi" w:hAnsiTheme="minorHAnsi"/>
              <w:snapToGrid w:val="0"/>
              <w:sz w:val="12"/>
            </w:rPr>
            <w:t>IBAN DE13 6005 0101 7498 5003 35 BIC: SOLA DE ST · Deutsche Bank Pforzheim (BLZ 666 700 06) 05 04 217 IBAN DE89 6667 0006 0050 4217 00</w:t>
          </w:r>
          <w:r w:rsidRPr="007A659F">
            <w:rPr>
              <w:rFonts w:asciiTheme="minorHAnsi" w:hAnsiTheme="minorHAnsi"/>
              <w:snapToGrid w:val="0"/>
              <w:sz w:val="12"/>
            </w:rPr>
            <w:br/>
            <w:t>BIC: DEUT DE SM 666 · Sparkasse Pforzheim Calw (BLZ 666 500 85) 899 011 IBAN DE91 6665 0085 0000 8990 11 BIC: PZHS DE 66</w:t>
          </w:r>
        </w:p>
      </w:tc>
    </w:tr>
  </w:tbl>
  <w:p w14:paraId="39EBDF83" w14:textId="77777777" w:rsidR="00B740DB" w:rsidRPr="00226F2E" w:rsidRDefault="00B740DB">
    <w:pPr>
      <w:pStyle w:val="Fuzeile"/>
      <w:rPr>
        <w:rFonts w:ascii="Arial" w:hAnsi="Arial"/>
        <w:sz w:val="10"/>
      </w:rPr>
    </w:pPr>
  </w:p>
  <w:p w14:paraId="28EA870C" w14:textId="77777777" w:rsidR="00B740DB" w:rsidRPr="00226F2E" w:rsidRDefault="00B740DB">
    <w:pPr>
      <w:pStyle w:val="Fuzeile"/>
      <w:rPr>
        <w:rFonts w:ascii="Arial" w:hAnsi="Arial"/>
        <w:sz w:val="10"/>
      </w:rPr>
    </w:pPr>
  </w:p>
  <w:p w14:paraId="484BA4C3" w14:textId="77777777" w:rsidR="00B740DB" w:rsidRPr="00226F2E" w:rsidRDefault="00B740DB">
    <w:pPr>
      <w:pStyle w:val="Fuzeile"/>
      <w:rPr>
        <w:rFonts w:ascii="Arial" w:hAnsi="Arial"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C030EE" w14:textId="77777777" w:rsidR="00EC4521" w:rsidRDefault="00EC4521">
      <w:r>
        <w:separator/>
      </w:r>
    </w:p>
  </w:footnote>
  <w:footnote w:type="continuationSeparator" w:id="0">
    <w:p w14:paraId="48053266" w14:textId="77777777" w:rsidR="00EC4521" w:rsidRDefault="00EC4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174EF0" w14:textId="0A5A3C4E" w:rsidR="00B740DB" w:rsidRDefault="00F4546B">
    <w:pPr>
      <w:pStyle w:val="Kopfzeile"/>
      <w:tabs>
        <w:tab w:val="clear" w:pos="9072"/>
        <w:tab w:val="right" w:pos="9781"/>
      </w:tabs>
      <w:ind w:right="-569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FA487F0" wp14:editId="609334B7">
              <wp:simplePos x="0" y="0"/>
              <wp:positionH relativeFrom="column">
                <wp:posOffset>-1361440</wp:posOffset>
              </wp:positionH>
              <wp:positionV relativeFrom="paragraph">
                <wp:posOffset>375285</wp:posOffset>
              </wp:positionV>
              <wp:extent cx="5669280" cy="0"/>
              <wp:effectExtent l="10160" t="13335" r="6985" b="5715"/>
              <wp:wrapNone/>
              <wp:docPr id="4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6692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69B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9E1E47" id="Line 6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7.2pt,29.55pt" to="339.2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" o:allowincell="f" strokecolor="#0069b3"/>
          </w:pict>
        </mc:Fallback>
      </mc:AlternateContent>
    </w:r>
    <w:r w:rsidR="00B740DB">
      <w:rPr>
        <w:noProof/>
      </w:rPr>
      <w:drawing>
        <wp:inline distT="0" distB="0" distL="0" distR="0" wp14:anchorId="55FFD715" wp14:editId="52EB12C0">
          <wp:extent cx="1727200" cy="419100"/>
          <wp:effectExtent l="19050" t="0" r="6350" b="0"/>
          <wp:docPr id="1" name="Bild 1" descr="\\dds08\public\vorlagen\dentau_m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dds08\public\vorlagen\dentau_me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20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D937EF"/>
    <w:multiLevelType w:val="hybridMultilevel"/>
    <w:tmpl w:val="5B542494"/>
    <w:lvl w:ilvl="0" w:tplc="AC7A627A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strike w:val="0"/>
        <w:dstrike w:val="0"/>
        <w:color w:val="000000"/>
        <w:sz w:val="18"/>
        <w:u w:val="none"/>
        <w:effect w:val="none"/>
      </w:r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o:colormru v:ext="edit" colors="#0069b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BF1"/>
    <w:rsid w:val="000323A9"/>
    <w:rsid w:val="00094EFC"/>
    <w:rsid w:val="000C41EE"/>
    <w:rsid w:val="000D623E"/>
    <w:rsid w:val="000E79CA"/>
    <w:rsid w:val="000E7EB8"/>
    <w:rsid w:val="00146BF1"/>
    <w:rsid w:val="001A2E89"/>
    <w:rsid w:val="001F130D"/>
    <w:rsid w:val="00206088"/>
    <w:rsid w:val="00213779"/>
    <w:rsid w:val="002175C0"/>
    <w:rsid w:val="00226537"/>
    <w:rsid w:val="00226F2E"/>
    <w:rsid w:val="002445D6"/>
    <w:rsid w:val="002564D1"/>
    <w:rsid w:val="0028078B"/>
    <w:rsid w:val="002A7316"/>
    <w:rsid w:val="002F5C0D"/>
    <w:rsid w:val="003162AE"/>
    <w:rsid w:val="0033774C"/>
    <w:rsid w:val="00357961"/>
    <w:rsid w:val="003609AC"/>
    <w:rsid w:val="00363446"/>
    <w:rsid w:val="003821A4"/>
    <w:rsid w:val="003B0C2F"/>
    <w:rsid w:val="003F648B"/>
    <w:rsid w:val="00410406"/>
    <w:rsid w:val="00412DD0"/>
    <w:rsid w:val="00415823"/>
    <w:rsid w:val="00423B0D"/>
    <w:rsid w:val="00423C85"/>
    <w:rsid w:val="00435AAD"/>
    <w:rsid w:val="004410A4"/>
    <w:rsid w:val="004426A5"/>
    <w:rsid w:val="00454AE9"/>
    <w:rsid w:val="00456F33"/>
    <w:rsid w:val="0045770D"/>
    <w:rsid w:val="00490E7B"/>
    <w:rsid w:val="00491034"/>
    <w:rsid w:val="004A0BA4"/>
    <w:rsid w:val="004F5396"/>
    <w:rsid w:val="00511642"/>
    <w:rsid w:val="00531F7B"/>
    <w:rsid w:val="005742FB"/>
    <w:rsid w:val="005B337F"/>
    <w:rsid w:val="005B4C26"/>
    <w:rsid w:val="005C0117"/>
    <w:rsid w:val="005E103E"/>
    <w:rsid w:val="005E3056"/>
    <w:rsid w:val="006107EB"/>
    <w:rsid w:val="006256F9"/>
    <w:rsid w:val="006342C4"/>
    <w:rsid w:val="00653AC2"/>
    <w:rsid w:val="00670EC6"/>
    <w:rsid w:val="006845A4"/>
    <w:rsid w:val="00687795"/>
    <w:rsid w:val="006A3416"/>
    <w:rsid w:val="006A3C7D"/>
    <w:rsid w:val="006C5CAC"/>
    <w:rsid w:val="006F0432"/>
    <w:rsid w:val="006F24C6"/>
    <w:rsid w:val="00734850"/>
    <w:rsid w:val="00767C2F"/>
    <w:rsid w:val="00777131"/>
    <w:rsid w:val="00786991"/>
    <w:rsid w:val="0079171D"/>
    <w:rsid w:val="007A5B0D"/>
    <w:rsid w:val="007A659F"/>
    <w:rsid w:val="007B46D0"/>
    <w:rsid w:val="007B7842"/>
    <w:rsid w:val="007D2726"/>
    <w:rsid w:val="008144EC"/>
    <w:rsid w:val="0081760F"/>
    <w:rsid w:val="0083389B"/>
    <w:rsid w:val="0084292D"/>
    <w:rsid w:val="00843BE9"/>
    <w:rsid w:val="00854E9C"/>
    <w:rsid w:val="00877AAE"/>
    <w:rsid w:val="00883475"/>
    <w:rsid w:val="008970A4"/>
    <w:rsid w:val="008D36DC"/>
    <w:rsid w:val="008E00DD"/>
    <w:rsid w:val="009010C1"/>
    <w:rsid w:val="00922C1F"/>
    <w:rsid w:val="00930621"/>
    <w:rsid w:val="00946DF5"/>
    <w:rsid w:val="009477C8"/>
    <w:rsid w:val="00983D55"/>
    <w:rsid w:val="009904EC"/>
    <w:rsid w:val="009966FD"/>
    <w:rsid w:val="009B0C6D"/>
    <w:rsid w:val="009F682D"/>
    <w:rsid w:val="00A05F78"/>
    <w:rsid w:val="00A22468"/>
    <w:rsid w:val="00A34946"/>
    <w:rsid w:val="00A427A3"/>
    <w:rsid w:val="00A4512F"/>
    <w:rsid w:val="00AE65E6"/>
    <w:rsid w:val="00AF04D4"/>
    <w:rsid w:val="00AF5D82"/>
    <w:rsid w:val="00AF7B1A"/>
    <w:rsid w:val="00B05486"/>
    <w:rsid w:val="00B740DB"/>
    <w:rsid w:val="00B7463E"/>
    <w:rsid w:val="00B761AC"/>
    <w:rsid w:val="00B76DE1"/>
    <w:rsid w:val="00BA0A94"/>
    <w:rsid w:val="00BA1BAA"/>
    <w:rsid w:val="00BA5ED0"/>
    <w:rsid w:val="00BC7B08"/>
    <w:rsid w:val="00BC7C23"/>
    <w:rsid w:val="00BE20D3"/>
    <w:rsid w:val="00BE3886"/>
    <w:rsid w:val="00C06B44"/>
    <w:rsid w:val="00C06C7F"/>
    <w:rsid w:val="00C33A6F"/>
    <w:rsid w:val="00C456DA"/>
    <w:rsid w:val="00C54A6D"/>
    <w:rsid w:val="00C62848"/>
    <w:rsid w:val="00C90E2C"/>
    <w:rsid w:val="00C948BA"/>
    <w:rsid w:val="00CA248F"/>
    <w:rsid w:val="00CC2C32"/>
    <w:rsid w:val="00CC777B"/>
    <w:rsid w:val="00D1379B"/>
    <w:rsid w:val="00D16820"/>
    <w:rsid w:val="00D5578B"/>
    <w:rsid w:val="00D71C33"/>
    <w:rsid w:val="00D951F1"/>
    <w:rsid w:val="00DA0E59"/>
    <w:rsid w:val="00DB6290"/>
    <w:rsid w:val="00DC0FD1"/>
    <w:rsid w:val="00DE7C0F"/>
    <w:rsid w:val="00DF38B2"/>
    <w:rsid w:val="00E129C9"/>
    <w:rsid w:val="00E30056"/>
    <w:rsid w:val="00E36EA3"/>
    <w:rsid w:val="00E42511"/>
    <w:rsid w:val="00E708ED"/>
    <w:rsid w:val="00EA5EFE"/>
    <w:rsid w:val="00EC4521"/>
    <w:rsid w:val="00EC6A27"/>
    <w:rsid w:val="00F01537"/>
    <w:rsid w:val="00F06BD7"/>
    <w:rsid w:val="00F140D3"/>
    <w:rsid w:val="00F1738D"/>
    <w:rsid w:val="00F24374"/>
    <w:rsid w:val="00F322D2"/>
    <w:rsid w:val="00F4262B"/>
    <w:rsid w:val="00F4546B"/>
    <w:rsid w:val="00F624F3"/>
    <w:rsid w:val="00FD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0069b3"/>
    </o:shapedefaults>
    <o:shapelayout v:ext="edit">
      <o:idmap v:ext="edit" data="1"/>
    </o:shapelayout>
  </w:shapeDefaults>
  <w:decimalSymbol w:val=","/>
  <w:listSeparator w:val=";"/>
  <w14:docId w14:val="0A348BAA"/>
  <w15:docId w15:val="{B9166A3C-F222-43F7-8824-40DA32E07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06BD7"/>
  </w:style>
  <w:style w:type="paragraph" w:styleId="berschrift2">
    <w:name w:val="heading 2"/>
    <w:basedOn w:val="Standard"/>
    <w:next w:val="Standard"/>
    <w:link w:val="berschrift2Zchn"/>
    <w:qFormat/>
    <w:rsid w:val="000C41EE"/>
    <w:pPr>
      <w:keepNext/>
      <w:outlineLvl w:val="1"/>
    </w:pPr>
    <w:rPr>
      <w:rFonts w:ascii="Arial" w:hAnsi="Arial"/>
      <w:b/>
      <w:sz w:val="28"/>
    </w:rPr>
  </w:style>
  <w:style w:type="paragraph" w:styleId="berschrift3">
    <w:name w:val="heading 3"/>
    <w:basedOn w:val="Standard"/>
    <w:next w:val="Standard"/>
    <w:link w:val="berschrift3Zchn"/>
    <w:qFormat/>
    <w:rsid w:val="000C41EE"/>
    <w:pPr>
      <w:keepNext/>
      <w:outlineLvl w:val="2"/>
    </w:pPr>
    <w:rPr>
      <w:rFonts w:ascii="Arial" w:hAnsi="Arial"/>
      <w:b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8D36D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8D36DC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sid w:val="008D36DC"/>
    <w:rPr>
      <w:color w:val="0000FF"/>
      <w:u w:val="single"/>
    </w:rPr>
  </w:style>
  <w:style w:type="character" w:styleId="BesuchterLink">
    <w:name w:val="FollowedHyperlink"/>
    <w:basedOn w:val="Absatz-Standardschriftart"/>
    <w:semiHidden/>
    <w:rsid w:val="008D36DC"/>
    <w:rPr>
      <w:color w:val="800080"/>
      <w:u w:val="single"/>
    </w:rPr>
  </w:style>
  <w:style w:type="paragraph" w:styleId="Textkrper">
    <w:name w:val="Body Text"/>
    <w:basedOn w:val="Standard"/>
    <w:link w:val="TextkrperZchn"/>
    <w:semiHidden/>
    <w:rsid w:val="008D36DC"/>
    <w:rPr>
      <w:rFonts w:ascii="FrutigerLTStd-LightCn" w:hAnsi="FrutigerLTStd-LightCn"/>
      <w:snapToGrid w:val="0"/>
      <w:sz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175C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175C0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rsid w:val="000C41EE"/>
    <w:rPr>
      <w:rFonts w:ascii="Arial" w:hAnsi="Arial"/>
      <w:b/>
      <w:sz w:val="28"/>
    </w:rPr>
  </w:style>
  <w:style w:type="character" w:customStyle="1" w:styleId="berschrift3Zchn">
    <w:name w:val="Überschrift 3 Zchn"/>
    <w:basedOn w:val="Absatz-Standardschriftart"/>
    <w:link w:val="berschrift3"/>
    <w:rsid w:val="000C41EE"/>
    <w:rPr>
      <w:rFonts w:ascii="Arial" w:hAnsi="Arial"/>
      <w:b/>
      <w:i/>
    </w:rPr>
  </w:style>
  <w:style w:type="paragraph" w:styleId="Textkrper2">
    <w:name w:val="Body Text 2"/>
    <w:basedOn w:val="Standard"/>
    <w:link w:val="Textkrper2Zchn"/>
    <w:semiHidden/>
    <w:rsid w:val="000C41EE"/>
    <w:pPr>
      <w:spacing w:line="360" w:lineRule="auto"/>
      <w:jc w:val="both"/>
    </w:pPr>
    <w:rPr>
      <w:rFonts w:ascii="Arial" w:hAnsi="Arial"/>
      <w:sz w:val="22"/>
    </w:rPr>
  </w:style>
  <w:style w:type="character" w:customStyle="1" w:styleId="Textkrper2Zchn">
    <w:name w:val="Textkörper 2 Zchn"/>
    <w:basedOn w:val="Absatz-Standardschriftart"/>
    <w:link w:val="Textkrper2"/>
    <w:semiHidden/>
    <w:rsid w:val="000C41EE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semiHidden/>
    <w:rsid w:val="000C41EE"/>
    <w:pPr>
      <w:jc w:val="both"/>
    </w:pPr>
    <w:rPr>
      <w:rFonts w:ascii="Verdana" w:hAnsi="Verdana"/>
      <w:sz w:val="22"/>
    </w:rPr>
  </w:style>
  <w:style w:type="character" w:customStyle="1" w:styleId="Textkrper3Zchn">
    <w:name w:val="Textkörper 3 Zchn"/>
    <w:basedOn w:val="Absatz-Standardschriftart"/>
    <w:link w:val="Textkrper3"/>
    <w:semiHidden/>
    <w:rsid w:val="000C41EE"/>
    <w:rPr>
      <w:rFonts w:ascii="Verdana" w:hAnsi="Verdana"/>
      <w:sz w:val="22"/>
    </w:rPr>
  </w:style>
  <w:style w:type="character" w:customStyle="1" w:styleId="TextkrperZchn">
    <w:name w:val="Textkörper Zchn"/>
    <w:basedOn w:val="Absatz-Standardschriftart"/>
    <w:link w:val="Textkrper"/>
    <w:semiHidden/>
    <w:rsid w:val="000C41EE"/>
    <w:rPr>
      <w:rFonts w:ascii="FrutigerLTStd-LightCn" w:hAnsi="FrutigerLTStd-LightCn"/>
      <w:snapToGrid w:val="0"/>
      <w:sz w:val="16"/>
    </w:rPr>
  </w:style>
  <w:style w:type="paragraph" w:styleId="Listenabsatz">
    <w:name w:val="List Paragraph"/>
    <w:basedOn w:val="Standard"/>
    <w:uiPriority w:val="34"/>
    <w:qFormat/>
    <w:rsid w:val="009477C8"/>
    <w:pPr>
      <w:ind w:left="720"/>
      <w:contextualSpacing/>
    </w:pPr>
    <w:rPr>
      <w:rFonts w:ascii="Arial" w:hAnsi="Arial"/>
    </w:rPr>
  </w:style>
  <w:style w:type="paragraph" w:styleId="StandardWeb">
    <w:name w:val="Normal (Web)"/>
    <w:basedOn w:val="Standard"/>
    <w:uiPriority w:val="99"/>
    <w:semiHidden/>
    <w:unhideWhenUsed/>
    <w:rsid w:val="0033774C"/>
    <w:pPr>
      <w:spacing w:before="100" w:beforeAutospacing="1" w:after="100" w:afterAutospacing="1"/>
    </w:pPr>
    <w:rPr>
      <w:sz w:val="24"/>
      <w:szCs w:val="24"/>
    </w:rPr>
  </w:style>
  <w:style w:type="character" w:styleId="Fett">
    <w:name w:val="Strong"/>
    <w:basedOn w:val="Absatz-Standardschriftart"/>
    <w:uiPriority w:val="22"/>
    <w:qFormat/>
    <w:rsid w:val="0033774C"/>
    <w:rPr>
      <w:b/>
      <w:bCs/>
      <w:i w:val="0"/>
      <w:iCs w:val="0"/>
    </w:rPr>
  </w:style>
  <w:style w:type="table" w:styleId="Tabellenraster">
    <w:name w:val="Table Grid"/>
    <w:basedOn w:val="NormaleTabelle"/>
    <w:uiPriority w:val="59"/>
    <w:rsid w:val="00EA5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6F24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0830">
          <w:marLeft w:val="0"/>
          <w:marRight w:val="0"/>
          <w:marTop w:val="0"/>
          <w:marBottom w:val="0"/>
          <w:divBdr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divBdr>
          <w:divsChild>
            <w:div w:id="2971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24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655488">
                          <w:marLeft w:val="250"/>
                          <w:marRight w:val="2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0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386">
          <w:marLeft w:val="0"/>
          <w:marRight w:val="0"/>
          <w:marTop w:val="0"/>
          <w:marBottom w:val="0"/>
          <w:divBdr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divBdr>
          <w:divsChild>
            <w:div w:id="165695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76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5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391838">
                          <w:marLeft w:val="250"/>
                          <w:marRight w:val="2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9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e4me.com" TargetMode="Externa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digital.dentaurum.de/" TargetMode="Externa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DentaurumGermany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info@dentaurum.com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vorlagen\office365\Briefpapier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Briefpapier.dotx</Template>
  <TotalTime>0</TotalTime>
  <Pages>3</Pages>
  <Words>386</Words>
  <Characters>3073</Characters>
  <Application>Microsoft Office Word</Application>
  <DocSecurity>0</DocSecurity>
  <Lines>341</Lines>
  <Paragraphs>123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Dentaurum Data Service GmbH</Company>
  <LinksUpToDate>false</LinksUpToDate>
  <CharactersWithSpaces>3336</CharactersWithSpaces>
  <SharedDoc>false</SharedDoc>
  <HLinks>
    <vt:vector size="12" baseType="variant">
      <vt:variant>
        <vt:i4>1179729</vt:i4>
      </vt:variant>
      <vt:variant>
        <vt:i4>1026</vt:i4>
      </vt:variant>
      <vt:variant>
        <vt:i4>1025</vt:i4>
      </vt:variant>
      <vt:variant>
        <vt:i4>1</vt:i4>
      </vt:variant>
      <vt:variant>
        <vt:lpwstr>\\dds08\public\vorlagen\dentau_med.jpg</vt:lpwstr>
      </vt:variant>
      <vt:variant>
        <vt:lpwstr/>
      </vt:variant>
      <vt:variant>
        <vt:i4>6881378</vt:i4>
      </vt:variant>
      <vt:variant>
        <vt:i4>1030</vt:i4>
      </vt:variant>
      <vt:variant>
        <vt:i4>1026</vt:i4>
      </vt:variant>
      <vt:variant>
        <vt:i4>1</vt:i4>
      </vt:variant>
      <vt:variant>
        <vt:lpwstr>C:\Dokumente und Einstellungen\toth\Desktop\dentalindustrie.jpg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cubero</dc:creator>
  <cp:lastModifiedBy>Hahn, Luisa</cp:lastModifiedBy>
  <cp:revision>4</cp:revision>
  <cp:lastPrinted>2016-10-24T13:46:00Z</cp:lastPrinted>
  <dcterms:created xsi:type="dcterms:W3CDTF">2020-08-31T06:58:00Z</dcterms:created>
  <dcterms:modified xsi:type="dcterms:W3CDTF">2020-09-03T12:38:00Z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